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11"/>
        <w:tblW w:w="0" w:type="auto"/>
        <w:tblLook w:val="00BF" w:firstRow="1" w:lastRow="0" w:firstColumn="1" w:lastColumn="0" w:noHBand="0" w:noVBand="0"/>
      </w:tblPr>
      <w:tblGrid>
        <w:gridCol w:w="1278"/>
        <w:gridCol w:w="336"/>
        <w:gridCol w:w="2904"/>
        <w:gridCol w:w="2970"/>
        <w:gridCol w:w="3600"/>
        <w:gridCol w:w="3528"/>
      </w:tblGrid>
      <w:tr w:rsidR="00253C09" w:rsidTr="00253C09">
        <w:trPr>
          <w:trHeight w:val="196"/>
        </w:trPr>
        <w:tc>
          <w:tcPr>
            <w:tcW w:w="1278" w:type="dxa"/>
          </w:tcPr>
          <w:p w:rsidR="00951248" w:rsidRPr="00225306" w:rsidRDefault="00951248" w:rsidP="00951248">
            <w:pPr>
              <w:rPr>
                <w:rFonts w:ascii="Times New Roman" w:hAnsi="Times New Roman"/>
                <w:b/>
                <w:sz w:val="20"/>
              </w:rPr>
            </w:pPr>
          </w:p>
          <w:p w:rsidR="00951248" w:rsidRPr="00225306" w:rsidRDefault="0009135C" w:rsidP="0095124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Criteria</w:t>
            </w:r>
          </w:p>
        </w:tc>
        <w:tc>
          <w:tcPr>
            <w:tcW w:w="336" w:type="dxa"/>
          </w:tcPr>
          <w:p w:rsidR="00951248" w:rsidRPr="00225306" w:rsidRDefault="00B20F5B" w:rsidP="000568A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</w:t>
            </w:r>
            <w:r w:rsidR="00951248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51248" w:rsidRPr="00225306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904" w:type="dxa"/>
          </w:tcPr>
          <w:p w:rsidR="00951248" w:rsidRPr="00C72D7B" w:rsidRDefault="00B20F5B" w:rsidP="0095124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C72D7B">
              <w:rPr>
                <w:rFonts w:ascii="Times New Roman" w:hAnsi="Times New Roman"/>
                <w:b/>
                <w:sz w:val="26"/>
              </w:rPr>
              <w:t xml:space="preserve"> 1</w:t>
            </w:r>
            <w:r w:rsidR="000568A0">
              <w:rPr>
                <w:rFonts w:ascii="Times New Roman" w:hAnsi="Times New Roman"/>
                <w:b/>
                <w:sz w:val="26"/>
              </w:rPr>
              <w:t>.5-1.99</w:t>
            </w:r>
            <w:r w:rsidR="00C72D7B" w:rsidRPr="00C72D7B">
              <w:rPr>
                <w:rFonts w:ascii="Times New Roman" w:hAnsi="Times New Roman"/>
                <w:b/>
                <w:sz w:val="26"/>
              </w:rPr>
              <w:t>(</w:t>
            </w:r>
            <w:r w:rsidR="00942806" w:rsidRPr="00C72D7B">
              <w:rPr>
                <w:rFonts w:ascii="Times New Roman" w:hAnsi="Times New Roman"/>
                <w:b/>
                <w:sz w:val="26"/>
              </w:rPr>
              <w:t>Developing</w:t>
            </w:r>
            <w:r w:rsidR="00C72D7B" w:rsidRPr="00C72D7B">
              <w:rPr>
                <w:rFonts w:ascii="Times New Roman" w:hAnsi="Times New Roman"/>
                <w:b/>
                <w:sz w:val="26"/>
              </w:rPr>
              <w:t>)</w:t>
            </w:r>
          </w:p>
        </w:tc>
        <w:tc>
          <w:tcPr>
            <w:tcW w:w="2970" w:type="dxa"/>
          </w:tcPr>
          <w:p w:rsidR="00951248" w:rsidRPr="00C72D7B" w:rsidRDefault="000568A0" w:rsidP="00951248">
            <w:p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 xml:space="preserve">            2.0-2.49</w:t>
            </w:r>
            <w:r w:rsidR="00C72D7B" w:rsidRPr="00C72D7B">
              <w:rPr>
                <w:rFonts w:ascii="Times New Roman" w:hAnsi="Times New Roman"/>
                <w:b/>
                <w:sz w:val="26"/>
              </w:rPr>
              <w:t xml:space="preserve"> (</w:t>
            </w:r>
            <w:r w:rsidR="00942806" w:rsidRPr="00C72D7B">
              <w:rPr>
                <w:rFonts w:ascii="Times New Roman" w:hAnsi="Times New Roman"/>
                <w:b/>
                <w:sz w:val="26"/>
              </w:rPr>
              <w:t>Basic</w:t>
            </w:r>
            <w:r w:rsidR="00C72D7B" w:rsidRPr="00C72D7B">
              <w:rPr>
                <w:rFonts w:ascii="Times New Roman" w:hAnsi="Times New Roman"/>
                <w:b/>
                <w:sz w:val="26"/>
              </w:rPr>
              <w:t>)</w:t>
            </w:r>
          </w:p>
          <w:p w:rsidR="00951248" w:rsidRPr="00E718B0" w:rsidRDefault="00951248" w:rsidP="0095124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600" w:type="dxa"/>
          </w:tcPr>
          <w:p w:rsidR="00951248" w:rsidRPr="00C72D7B" w:rsidRDefault="000568A0" w:rsidP="0095124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2.5-2.99</w:t>
            </w:r>
            <w:r w:rsidR="00C72D7B" w:rsidRPr="00C72D7B">
              <w:rPr>
                <w:rFonts w:ascii="Times New Roman" w:hAnsi="Times New Roman"/>
                <w:b/>
                <w:sz w:val="26"/>
              </w:rPr>
              <w:t xml:space="preserve"> (</w:t>
            </w:r>
            <w:r w:rsidR="00942806" w:rsidRPr="00C72D7B">
              <w:rPr>
                <w:rFonts w:ascii="Times New Roman" w:hAnsi="Times New Roman"/>
                <w:b/>
                <w:sz w:val="26"/>
              </w:rPr>
              <w:t>Proficient</w:t>
            </w:r>
            <w:r w:rsidR="00C72D7B" w:rsidRPr="00C72D7B">
              <w:rPr>
                <w:rFonts w:ascii="Times New Roman" w:hAnsi="Times New Roman"/>
                <w:b/>
                <w:sz w:val="26"/>
              </w:rPr>
              <w:t>)</w:t>
            </w:r>
          </w:p>
        </w:tc>
        <w:tc>
          <w:tcPr>
            <w:tcW w:w="3528" w:type="dxa"/>
          </w:tcPr>
          <w:p w:rsidR="00951248" w:rsidRPr="00C72D7B" w:rsidRDefault="00C000F0" w:rsidP="00951248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 w:rsidRPr="00C72D7B">
              <w:rPr>
                <w:rFonts w:ascii="Times New Roman" w:hAnsi="Times New Roman"/>
                <w:b/>
                <w:sz w:val="26"/>
              </w:rPr>
              <w:t>3-</w:t>
            </w:r>
            <w:r w:rsidR="00B20F5B" w:rsidRPr="00C72D7B">
              <w:rPr>
                <w:rFonts w:ascii="Times New Roman" w:hAnsi="Times New Roman"/>
                <w:b/>
                <w:sz w:val="26"/>
              </w:rPr>
              <w:t>4</w:t>
            </w:r>
            <w:bookmarkStart w:id="0" w:name="_GoBack"/>
            <w:bookmarkEnd w:id="0"/>
            <w:r w:rsidRPr="00C72D7B">
              <w:rPr>
                <w:rFonts w:ascii="Times New Roman" w:hAnsi="Times New Roman"/>
                <w:b/>
                <w:sz w:val="26"/>
              </w:rPr>
              <w:t xml:space="preserve">      </w:t>
            </w:r>
            <w:r w:rsidR="00C72D7B" w:rsidRPr="00C72D7B">
              <w:rPr>
                <w:rFonts w:ascii="Times New Roman" w:hAnsi="Times New Roman"/>
                <w:b/>
                <w:sz w:val="26"/>
              </w:rPr>
              <w:t>(</w:t>
            </w:r>
            <w:r w:rsidR="00942806" w:rsidRPr="00C72D7B">
              <w:rPr>
                <w:rFonts w:ascii="Times New Roman" w:hAnsi="Times New Roman"/>
                <w:b/>
                <w:sz w:val="26"/>
              </w:rPr>
              <w:t>Excellent</w:t>
            </w:r>
            <w:r w:rsidR="00C72D7B" w:rsidRPr="00C72D7B">
              <w:rPr>
                <w:rFonts w:ascii="Times New Roman" w:hAnsi="Times New Roman"/>
                <w:b/>
                <w:sz w:val="26"/>
              </w:rPr>
              <w:t>)</w:t>
            </w:r>
          </w:p>
        </w:tc>
      </w:tr>
      <w:tr w:rsidR="00253C09" w:rsidTr="00253C09">
        <w:trPr>
          <w:trHeight w:val="1119"/>
        </w:trPr>
        <w:tc>
          <w:tcPr>
            <w:tcW w:w="1278" w:type="dxa"/>
          </w:tcPr>
          <w:p w:rsidR="00951248" w:rsidRPr="001A33E2" w:rsidRDefault="00951248" w:rsidP="00951248">
            <w:pPr>
              <w:rPr>
                <w:rFonts w:ascii="Times New Roman" w:hAnsi="Times New Roman"/>
                <w:sz w:val="20"/>
              </w:rPr>
            </w:pPr>
          </w:p>
          <w:p w:rsidR="00951248" w:rsidRDefault="0009135C" w:rsidP="0095124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Symbolism</w:t>
            </w:r>
          </w:p>
          <w:p w:rsidR="0009135C" w:rsidRPr="001A33E2" w:rsidRDefault="0009135C" w:rsidP="00CB4E8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of self </w:t>
            </w:r>
          </w:p>
        </w:tc>
        <w:tc>
          <w:tcPr>
            <w:tcW w:w="336" w:type="dxa"/>
          </w:tcPr>
          <w:p w:rsidR="00951248" w:rsidRPr="001D3773" w:rsidRDefault="00951248" w:rsidP="00B20F5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04" w:type="dxa"/>
          </w:tcPr>
          <w:p w:rsidR="00951248" w:rsidRPr="001D3773" w:rsidRDefault="00C807F6" w:rsidP="00C807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Needs more symbols, still developing more ideas about self. Symbols are seen in </w:t>
            </w:r>
            <w:r w:rsidRPr="00C807F6">
              <w:rPr>
                <w:rFonts w:ascii="Times New Roman" w:hAnsi="Times New Roman"/>
                <w:b/>
                <w:sz w:val="20"/>
              </w:rPr>
              <w:t>25%</w:t>
            </w:r>
            <w:r>
              <w:rPr>
                <w:rFonts w:ascii="Times New Roman" w:hAnsi="Times New Roman"/>
                <w:sz w:val="20"/>
              </w:rPr>
              <w:t xml:space="preserve"> of the artwork. </w:t>
            </w:r>
          </w:p>
        </w:tc>
        <w:tc>
          <w:tcPr>
            <w:tcW w:w="2970" w:type="dxa"/>
          </w:tcPr>
          <w:p w:rsidR="00951248" w:rsidRPr="001D3773" w:rsidRDefault="00CB4E89" w:rsidP="00C807F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Symbols are</w:t>
            </w:r>
            <w:r w:rsidR="00C807F6">
              <w:rPr>
                <w:rFonts w:ascii="Times New Roman" w:hAnsi="Times New Roman"/>
                <w:sz w:val="20"/>
              </w:rPr>
              <w:t xml:space="preserve"> basic </w:t>
            </w:r>
            <w:r>
              <w:rPr>
                <w:rFonts w:ascii="Times New Roman" w:hAnsi="Times New Roman"/>
                <w:sz w:val="20"/>
              </w:rPr>
              <w:t>but more can be created.</w:t>
            </w:r>
            <w:r w:rsidR="00C807F6">
              <w:rPr>
                <w:rFonts w:ascii="Times New Roman" w:hAnsi="Times New Roman"/>
                <w:sz w:val="20"/>
              </w:rPr>
              <w:t xml:space="preserve"> Symbols are used in </w:t>
            </w:r>
            <w:r w:rsidR="00C807F6" w:rsidRPr="00C807F6">
              <w:rPr>
                <w:rFonts w:ascii="Times New Roman" w:hAnsi="Times New Roman"/>
                <w:b/>
                <w:sz w:val="20"/>
              </w:rPr>
              <w:t>50%</w:t>
            </w:r>
            <w:r w:rsidR="00C807F6">
              <w:rPr>
                <w:rFonts w:ascii="Times New Roman" w:hAnsi="Times New Roman"/>
                <w:sz w:val="20"/>
              </w:rPr>
              <w:t xml:space="preserve"> of the artwork.</w:t>
            </w:r>
            <w:r w:rsidR="003A6561">
              <w:rPr>
                <w:rFonts w:ascii="Times New Roman" w:hAnsi="Times New Roman"/>
                <w:sz w:val="20"/>
              </w:rPr>
              <w:t xml:space="preserve"> </w:t>
            </w:r>
            <w:r w:rsidR="003A6561" w:rsidRPr="00220C7B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A6561">
              <w:rPr>
                <w:rFonts w:ascii="Times New Roman" w:hAnsi="Times New Roman"/>
                <w:b/>
                <w:sz w:val="20"/>
              </w:rPr>
              <w:t xml:space="preserve">Has 10 </w:t>
            </w:r>
            <w:r w:rsidR="003A6561" w:rsidRPr="00220C7B">
              <w:rPr>
                <w:rFonts w:ascii="Times New Roman" w:hAnsi="Times New Roman"/>
                <w:b/>
                <w:sz w:val="20"/>
              </w:rPr>
              <w:t>symbols</w:t>
            </w:r>
          </w:p>
        </w:tc>
        <w:tc>
          <w:tcPr>
            <w:tcW w:w="3600" w:type="dxa"/>
          </w:tcPr>
          <w:p w:rsidR="00951248" w:rsidRPr="001D3773" w:rsidRDefault="00C000F0" w:rsidP="0030059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Symbols </w:t>
            </w:r>
            <w:r w:rsidR="00C807F6">
              <w:rPr>
                <w:rFonts w:ascii="Times New Roman" w:hAnsi="Times New Roman"/>
                <w:sz w:val="20"/>
              </w:rPr>
              <w:t xml:space="preserve">show ideas about </w:t>
            </w:r>
            <w:r w:rsidR="00F73B56">
              <w:rPr>
                <w:rFonts w:ascii="Times New Roman" w:hAnsi="Times New Roman"/>
                <w:sz w:val="20"/>
              </w:rPr>
              <w:t>you</w:t>
            </w:r>
            <w:r w:rsidR="00C807F6">
              <w:rPr>
                <w:rFonts w:ascii="Times New Roman" w:hAnsi="Times New Roman"/>
                <w:sz w:val="20"/>
              </w:rPr>
              <w:t xml:space="preserve"> and </w:t>
            </w:r>
            <w:r w:rsidR="00300595">
              <w:rPr>
                <w:rFonts w:ascii="Times New Roman" w:hAnsi="Times New Roman"/>
                <w:sz w:val="20"/>
              </w:rPr>
              <w:t>cover</w:t>
            </w:r>
            <w:r w:rsidR="00C807F6">
              <w:rPr>
                <w:rFonts w:ascii="Times New Roman" w:hAnsi="Times New Roman"/>
                <w:sz w:val="20"/>
              </w:rPr>
              <w:t xml:space="preserve"> at least </w:t>
            </w:r>
            <w:r w:rsidR="00C807F6" w:rsidRPr="00C807F6">
              <w:rPr>
                <w:rFonts w:ascii="Times New Roman" w:hAnsi="Times New Roman"/>
                <w:b/>
                <w:sz w:val="20"/>
              </w:rPr>
              <w:t>75%</w:t>
            </w:r>
            <w:r w:rsidR="00C807F6">
              <w:rPr>
                <w:rFonts w:ascii="Times New Roman" w:hAnsi="Times New Roman"/>
                <w:sz w:val="20"/>
              </w:rPr>
              <w:t xml:space="preserve"> of the artwork.</w:t>
            </w:r>
            <w:r w:rsidR="00220C7B">
              <w:rPr>
                <w:rFonts w:ascii="Times New Roman" w:hAnsi="Times New Roman"/>
                <w:sz w:val="20"/>
              </w:rPr>
              <w:t xml:space="preserve"> </w:t>
            </w:r>
            <w:r w:rsidR="00220C7B" w:rsidRPr="00220C7B">
              <w:rPr>
                <w:rFonts w:ascii="Times New Roman" w:hAnsi="Times New Roman"/>
                <w:b/>
                <w:sz w:val="20"/>
              </w:rPr>
              <w:t>Has 15 symbols</w:t>
            </w:r>
          </w:p>
        </w:tc>
        <w:tc>
          <w:tcPr>
            <w:tcW w:w="3528" w:type="dxa"/>
          </w:tcPr>
          <w:p w:rsidR="00951248" w:rsidRPr="001D3773" w:rsidRDefault="00C807F6" w:rsidP="00142DA1">
            <w:pPr>
              <w:rPr>
                <w:rFonts w:ascii="Times New Roman" w:hAnsi="Times New Roman"/>
                <w:sz w:val="20"/>
              </w:rPr>
            </w:pPr>
            <w:r w:rsidRPr="00C72D7B">
              <w:rPr>
                <w:rFonts w:ascii="Times New Roman" w:hAnsi="Times New Roman"/>
                <w:b/>
                <w:sz w:val="20"/>
              </w:rPr>
              <w:t>100%</w:t>
            </w:r>
            <w:r>
              <w:rPr>
                <w:rFonts w:ascii="Times New Roman" w:hAnsi="Times New Roman"/>
                <w:sz w:val="20"/>
              </w:rPr>
              <w:t xml:space="preserve"> of </w:t>
            </w:r>
            <w:r w:rsidR="00142DA1">
              <w:rPr>
                <w:rFonts w:ascii="Times New Roman" w:hAnsi="Times New Roman"/>
                <w:sz w:val="20"/>
              </w:rPr>
              <w:t>All Image</w:t>
            </w:r>
            <w:r w:rsidR="00942806">
              <w:rPr>
                <w:rFonts w:ascii="Times New Roman" w:hAnsi="Times New Roman"/>
                <w:sz w:val="20"/>
              </w:rPr>
              <w:t>s</w:t>
            </w:r>
            <w:r w:rsidR="00142DA1">
              <w:rPr>
                <w:rFonts w:ascii="Times New Roman" w:hAnsi="Times New Roman"/>
                <w:sz w:val="20"/>
              </w:rPr>
              <w:t>, Symbols and icons</w:t>
            </w:r>
            <w:r w:rsidR="002540F2">
              <w:rPr>
                <w:rFonts w:ascii="Times New Roman" w:hAnsi="Times New Roman"/>
                <w:sz w:val="20"/>
              </w:rPr>
              <w:t xml:space="preserve"> </w:t>
            </w:r>
            <w:r w:rsidR="00C72D7B">
              <w:rPr>
                <w:rFonts w:ascii="Times New Roman" w:hAnsi="Times New Roman"/>
                <w:sz w:val="20"/>
              </w:rPr>
              <w:t>are</w:t>
            </w:r>
            <w:r w:rsidR="002540F2">
              <w:rPr>
                <w:rFonts w:ascii="Times New Roman" w:hAnsi="Times New Roman"/>
                <w:sz w:val="20"/>
              </w:rPr>
              <w:t xml:space="preserve"> thoughtful, meaningful</w:t>
            </w:r>
            <w:r w:rsidR="00942806">
              <w:rPr>
                <w:rFonts w:ascii="Times New Roman" w:hAnsi="Times New Roman"/>
                <w:sz w:val="20"/>
              </w:rPr>
              <w:t>,</w:t>
            </w:r>
            <w:r w:rsidR="002540F2">
              <w:rPr>
                <w:rFonts w:ascii="Times New Roman" w:hAnsi="Times New Roman"/>
                <w:sz w:val="20"/>
              </w:rPr>
              <w:t xml:space="preserve"> and personal to the artist</w:t>
            </w:r>
            <w:r>
              <w:rPr>
                <w:rFonts w:ascii="Times New Roman" w:hAnsi="Times New Roman"/>
                <w:sz w:val="20"/>
              </w:rPr>
              <w:t xml:space="preserve"> throughout the artwork</w:t>
            </w:r>
            <w:r w:rsidR="002540F2">
              <w:rPr>
                <w:rFonts w:ascii="Times New Roman" w:hAnsi="Times New Roman"/>
                <w:sz w:val="20"/>
              </w:rPr>
              <w:t xml:space="preserve">. </w:t>
            </w:r>
            <w:r w:rsidR="00220C7B" w:rsidRPr="00220C7B">
              <w:rPr>
                <w:rFonts w:ascii="Times New Roman" w:hAnsi="Times New Roman"/>
                <w:b/>
                <w:sz w:val="20"/>
              </w:rPr>
              <w:t xml:space="preserve"> Has 15 </w:t>
            </w:r>
            <w:r w:rsidR="00220C7B">
              <w:rPr>
                <w:rFonts w:ascii="Times New Roman" w:hAnsi="Times New Roman"/>
                <w:b/>
                <w:sz w:val="20"/>
              </w:rPr>
              <w:t xml:space="preserve">or more </w:t>
            </w:r>
            <w:r w:rsidR="00220C7B" w:rsidRPr="00220C7B">
              <w:rPr>
                <w:rFonts w:ascii="Times New Roman" w:hAnsi="Times New Roman"/>
                <w:b/>
                <w:sz w:val="20"/>
              </w:rPr>
              <w:t>symbols</w:t>
            </w:r>
          </w:p>
        </w:tc>
      </w:tr>
      <w:tr w:rsidR="00253C09" w:rsidTr="00253C09">
        <w:trPr>
          <w:trHeight w:val="1056"/>
        </w:trPr>
        <w:tc>
          <w:tcPr>
            <w:tcW w:w="1278" w:type="dxa"/>
          </w:tcPr>
          <w:p w:rsidR="00951248" w:rsidRPr="001D3773" w:rsidRDefault="00951248" w:rsidP="00951248">
            <w:pPr>
              <w:rPr>
                <w:rFonts w:ascii="Times New Roman" w:hAnsi="Times New Roman"/>
                <w:sz w:val="20"/>
              </w:rPr>
            </w:pPr>
          </w:p>
          <w:p w:rsidR="0009135C" w:rsidRDefault="0009135C" w:rsidP="0095124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Elements </w:t>
            </w:r>
            <w:r w:rsidR="004F3197">
              <w:rPr>
                <w:rFonts w:ascii="Times New Roman" w:hAnsi="Times New Roman"/>
                <w:b/>
                <w:sz w:val="20"/>
              </w:rPr>
              <w:t>&amp; P</w:t>
            </w:r>
            <w:r>
              <w:rPr>
                <w:rFonts w:ascii="Times New Roman" w:hAnsi="Times New Roman"/>
                <w:b/>
                <w:sz w:val="20"/>
              </w:rPr>
              <w:t>rinciples</w:t>
            </w:r>
          </w:p>
          <w:p w:rsidR="0009135C" w:rsidRDefault="004F3197" w:rsidP="0095124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</w:t>
            </w:r>
            <w:r w:rsidR="0009135C">
              <w:rPr>
                <w:rFonts w:ascii="Times New Roman" w:hAnsi="Times New Roman"/>
                <w:b/>
                <w:sz w:val="20"/>
              </w:rPr>
              <w:t>f Design</w:t>
            </w:r>
          </w:p>
          <w:p w:rsidR="00951248" w:rsidRPr="001A33E2" w:rsidRDefault="00951248" w:rsidP="00951248">
            <w:pPr>
              <w:rPr>
                <w:rFonts w:ascii="Times New Roman" w:hAnsi="Times New Roman"/>
                <w:b/>
                <w:sz w:val="20"/>
              </w:rPr>
            </w:pPr>
          </w:p>
          <w:p w:rsidR="00951248" w:rsidRPr="001D3773" w:rsidRDefault="00951248" w:rsidP="0095124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" w:type="dxa"/>
          </w:tcPr>
          <w:p w:rsidR="00951248" w:rsidRPr="001D3773" w:rsidRDefault="00951248" w:rsidP="0095124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04" w:type="dxa"/>
          </w:tcPr>
          <w:p w:rsidR="00951248" w:rsidRPr="00A22468" w:rsidRDefault="00A623FE" w:rsidP="00F928D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Contains</w:t>
            </w:r>
            <w:r w:rsidR="00C72D7B">
              <w:rPr>
                <w:rFonts w:ascii="Times New Roman" w:hAnsi="Times New Roman"/>
                <w:sz w:val="20"/>
              </w:rPr>
              <w:t xml:space="preserve"> </w:t>
            </w:r>
            <w:r w:rsidR="00F928D7">
              <w:rPr>
                <w:rFonts w:ascii="Times New Roman" w:hAnsi="Times New Roman"/>
                <w:b/>
                <w:sz w:val="20"/>
              </w:rPr>
              <w:t xml:space="preserve">at least one </w:t>
            </w:r>
            <w:r w:rsidR="00F928D7" w:rsidRPr="00F928D7">
              <w:rPr>
                <w:rFonts w:ascii="Times New Roman" w:hAnsi="Times New Roman"/>
                <w:sz w:val="20"/>
              </w:rPr>
              <w:t>of the following but</w:t>
            </w:r>
            <w:r w:rsidR="00F928D7">
              <w:rPr>
                <w:rFonts w:ascii="Times New Roman" w:hAnsi="Times New Roman"/>
                <w:sz w:val="20"/>
              </w:rPr>
              <w:t xml:space="preserve"> a</w:t>
            </w:r>
            <w:r>
              <w:rPr>
                <w:rFonts w:ascii="Times New Roman" w:hAnsi="Times New Roman"/>
                <w:sz w:val="20"/>
              </w:rPr>
              <w:t>rtwork has room to add more.</w:t>
            </w:r>
            <w:r w:rsidR="00A22468">
              <w:rPr>
                <w:rFonts w:ascii="Times New Roman" w:hAnsi="Times New Roman"/>
                <w:sz w:val="20"/>
              </w:rPr>
              <w:t xml:space="preserve"> </w:t>
            </w:r>
            <w:r w:rsidR="00F928D7" w:rsidRPr="00F928D7">
              <w:rPr>
                <w:rFonts w:ascii="Times New Roman" w:hAnsi="Times New Roman"/>
                <w:i/>
                <w:sz w:val="20"/>
              </w:rPr>
              <w:t>Shapes, colors, patterns, contrast, and value</w:t>
            </w:r>
          </w:p>
        </w:tc>
        <w:tc>
          <w:tcPr>
            <w:tcW w:w="2970" w:type="dxa"/>
          </w:tcPr>
          <w:p w:rsidR="00951248" w:rsidRPr="00A22468" w:rsidRDefault="00F928D7" w:rsidP="009512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Contains at </w:t>
            </w:r>
            <w:r w:rsidRPr="00F928D7">
              <w:rPr>
                <w:rFonts w:ascii="Times New Roman" w:hAnsi="Times New Roman"/>
                <w:b/>
                <w:sz w:val="20"/>
              </w:rPr>
              <w:t>least 2</w:t>
            </w:r>
            <w:r>
              <w:rPr>
                <w:rFonts w:ascii="Times New Roman" w:hAnsi="Times New Roman"/>
                <w:sz w:val="20"/>
              </w:rPr>
              <w:t xml:space="preserve"> of the following:</w:t>
            </w:r>
            <w:r w:rsidR="00A22468">
              <w:rPr>
                <w:rFonts w:ascii="Times New Roman" w:hAnsi="Times New Roman"/>
                <w:sz w:val="20"/>
              </w:rPr>
              <w:t xml:space="preserve"> </w:t>
            </w:r>
            <w:r w:rsidRPr="00F928D7">
              <w:rPr>
                <w:rFonts w:ascii="Times New Roman" w:hAnsi="Times New Roman"/>
                <w:i/>
                <w:sz w:val="20"/>
              </w:rPr>
              <w:t>Shapes, colors, patterns, contrast, and value</w:t>
            </w:r>
          </w:p>
        </w:tc>
        <w:tc>
          <w:tcPr>
            <w:tcW w:w="3600" w:type="dxa"/>
          </w:tcPr>
          <w:p w:rsidR="00951248" w:rsidRPr="001D3773" w:rsidRDefault="007D7E41" w:rsidP="00F928D7">
            <w:pPr>
              <w:rPr>
                <w:rFonts w:ascii="Times New Roman" w:hAnsi="Times New Roman"/>
                <w:sz w:val="20"/>
              </w:rPr>
            </w:pPr>
            <w:r w:rsidRPr="001D3773">
              <w:rPr>
                <w:rFonts w:ascii="Times New Roman" w:hAnsi="Times New Roman"/>
                <w:sz w:val="20"/>
              </w:rPr>
              <w:t xml:space="preserve"> </w:t>
            </w:r>
            <w:r w:rsidR="00F928D7">
              <w:rPr>
                <w:rFonts w:ascii="Times New Roman" w:hAnsi="Times New Roman"/>
                <w:sz w:val="20"/>
              </w:rPr>
              <w:t xml:space="preserve">Uses </w:t>
            </w:r>
            <w:r w:rsidR="00F928D7" w:rsidRPr="00F928D7">
              <w:rPr>
                <w:rFonts w:ascii="Times New Roman" w:hAnsi="Times New Roman"/>
                <w:i/>
                <w:sz w:val="20"/>
              </w:rPr>
              <w:t>shapes, colors, patterns, contrast, and value</w:t>
            </w:r>
            <w:r w:rsidR="00F928D7">
              <w:rPr>
                <w:rFonts w:ascii="Times New Roman" w:hAnsi="Times New Roman"/>
                <w:sz w:val="20"/>
              </w:rPr>
              <w:t xml:space="preserve"> at </w:t>
            </w:r>
            <w:r w:rsidR="00F928D7" w:rsidRPr="00F928D7">
              <w:rPr>
                <w:rFonts w:ascii="Times New Roman" w:hAnsi="Times New Roman"/>
                <w:b/>
                <w:sz w:val="20"/>
              </w:rPr>
              <w:t>least once throughout the artwork</w:t>
            </w:r>
            <w:r w:rsidR="00F928D7">
              <w:rPr>
                <w:rFonts w:ascii="Times New Roman" w:hAnsi="Times New Roman"/>
                <w:sz w:val="20"/>
              </w:rPr>
              <w:t xml:space="preserve">. </w:t>
            </w:r>
            <w:r w:rsidR="00A623F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28" w:type="dxa"/>
          </w:tcPr>
          <w:p w:rsidR="00951248" w:rsidRPr="001D3773" w:rsidRDefault="002540F2" w:rsidP="009512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Uses </w:t>
            </w:r>
            <w:r w:rsidR="00EE7561" w:rsidRPr="00F928D7">
              <w:rPr>
                <w:rFonts w:ascii="Times New Roman" w:hAnsi="Times New Roman"/>
                <w:i/>
                <w:sz w:val="20"/>
              </w:rPr>
              <w:t xml:space="preserve">shapes, colors, patterns, contrast, </w:t>
            </w:r>
            <w:r w:rsidR="007D7E41" w:rsidRPr="00F928D7">
              <w:rPr>
                <w:rFonts w:ascii="Times New Roman" w:hAnsi="Times New Roman"/>
                <w:i/>
                <w:sz w:val="20"/>
              </w:rPr>
              <w:t>and value</w:t>
            </w:r>
            <w:r w:rsidR="007D7E41">
              <w:rPr>
                <w:rFonts w:ascii="Times New Roman" w:hAnsi="Times New Roman"/>
                <w:sz w:val="20"/>
              </w:rPr>
              <w:t xml:space="preserve"> </w:t>
            </w:r>
            <w:r w:rsidR="00F928D7" w:rsidRPr="00F928D7">
              <w:rPr>
                <w:rFonts w:ascii="Times New Roman" w:hAnsi="Times New Roman"/>
                <w:b/>
                <w:sz w:val="20"/>
              </w:rPr>
              <w:t>more than</w:t>
            </w:r>
            <w:r w:rsidR="00F928D7">
              <w:rPr>
                <w:rFonts w:ascii="Times New Roman" w:hAnsi="Times New Roman"/>
                <w:sz w:val="20"/>
              </w:rPr>
              <w:t xml:space="preserve"> once </w:t>
            </w:r>
            <w:r w:rsidR="007D7E41">
              <w:rPr>
                <w:rFonts w:ascii="Times New Roman" w:hAnsi="Times New Roman"/>
                <w:sz w:val="20"/>
              </w:rPr>
              <w:t xml:space="preserve">to make a </w:t>
            </w:r>
            <w:r w:rsidR="007D7E41" w:rsidRPr="00CB4E89">
              <w:rPr>
                <w:rFonts w:ascii="Times New Roman" w:hAnsi="Times New Roman"/>
                <w:b/>
                <w:sz w:val="20"/>
              </w:rPr>
              <w:t xml:space="preserve">balanced composition. </w:t>
            </w:r>
          </w:p>
        </w:tc>
      </w:tr>
      <w:tr w:rsidR="00253C09" w:rsidTr="00253C09">
        <w:trPr>
          <w:trHeight w:val="1056"/>
        </w:trPr>
        <w:tc>
          <w:tcPr>
            <w:tcW w:w="1278" w:type="dxa"/>
          </w:tcPr>
          <w:p w:rsidR="00B20F5B" w:rsidRDefault="00B20F5B" w:rsidP="0095124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Material Techniques</w:t>
            </w:r>
          </w:p>
          <w:p w:rsidR="00B20F5B" w:rsidRDefault="00B20F5B" w:rsidP="0095124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W</w:t>
            </w:r>
            <w:r w:rsidR="00EE7561">
              <w:rPr>
                <w:rFonts w:ascii="Times New Roman" w:hAnsi="Times New Roman"/>
                <w:b/>
                <w:sz w:val="20"/>
              </w:rPr>
              <w:t xml:space="preserve">ith </w:t>
            </w:r>
            <w:r>
              <w:rPr>
                <w:rFonts w:ascii="Times New Roman" w:hAnsi="Times New Roman"/>
                <w:b/>
                <w:sz w:val="20"/>
              </w:rPr>
              <w:t>Color Pencil</w:t>
            </w:r>
          </w:p>
          <w:p w:rsidR="00B20F5B" w:rsidRPr="0009135C" w:rsidRDefault="00B20F5B" w:rsidP="0095124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6" w:type="dxa"/>
          </w:tcPr>
          <w:p w:rsidR="00B20F5B" w:rsidRPr="001D3773" w:rsidRDefault="00B20F5B" w:rsidP="0095124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04" w:type="dxa"/>
          </w:tcPr>
          <w:p w:rsidR="00B20F5B" w:rsidRPr="001D3773" w:rsidRDefault="00A22468" w:rsidP="00A2246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Attempts to use color pencils</w:t>
            </w:r>
          </w:p>
        </w:tc>
        <w:tc>
          <w:tcPr>
            <w:tcW w:w="2970" w:type="dxa"/>
          </w:tcPr>
          <w:p w:rsidR="00B20F5B" w:rsidRPr="001D3773" w:rsidRDefault="00A22468" w:rsidP="0095124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Uses color pencils as well as </w:t>
            </w:r>
            <w:r w:rsidRPr="00A22468">
              <w:rPr>
                <w:rFonts w:ascii="Times New Roman" w:hAnsi="Times New Roman"/>
                <w:b/>
                <w:sz w:val="20"/>
              </w:rPr>
              <w:t>blends colors at least once</w:t>
            </w:r>
            <w:r>
              <w:rPr>
                <w:rFonts w:ascii="Times New Roman" w:hAnsi="Times New Roman"/>
                <w:sz w:val="20"/>
              </w:rPr>
              <w:t xml:space="preserve"> in the artwork</w:t>
            </w:r>
          </w:p>
        </w:tc>
        <w:tc>
          <w:tcPr>
            <w:tcW w:w="3600" w:type="dxa"/>
          </w:tcPr>
          <w:p w:rsidR="00B20F5B" w:rsidRPr="00B341B1" w:rsidRDefault="00A22468" w:rsidP="00951248">
            <w:pPr>
              <w:rPr>
                <w:rFonts w:ascii="Times New Roman" w:eastAsia="BatangChe" w:hAnsi="Times New Roman" w:cs="Times New Roman"/>
                <w:sz w:val="20"/>
              </w:rPr>
            </w:pPr>
            <w:r>
              <w:rPr>
                <w:rFonts w:ascii="Times New Roman" w:eastAsia="BatangChe" w:hAnsi="Times New Roman" w:cs="Times New Roman"/>
                <w:sz w:val="20"/>
              </w:rPr>
              <w:t xml:space="preserve">Fills entire artwork with color and shows </w:t>
            </w:r>
            <w:r w:rsidRPr="00A22468">
              <w:rPr>
                <w:rFonts w:ascii="Times New Roman" w:eastAsia="BatangChe" w:hAnsi="Times New Roman" w:cs="Times New Roman"/>
                <w:b/>
                <w:sz w:val="20"/>
              </w:rPr>
              <w:t>saturation</w:t>
            </w:r>
            <w:r>
              <w:rPr>
                <w:rFonts w:ascii="Times New Roman" w:eastAsia="BatangChe" w:hAnsi="Times New Roman" w:cs="Times New Roman"/>
                <w:b/>
                <w:sz w:val="20"/>
              </w:rPr>
              <w:t xml:space="preserve"> (dark coloring)</w:t>
            </w:r>
            <w:r w:rsidRPr="00A22468">
              <w:rPr>
                <w:rFonts w:ascii="Times New Roman" w:eastAsia="BatangChe" w:hAnsi="Times New Roman" w:cs="Times New Roman"/>
                <w:b/>
                <w:sz w:val="20"/>
              </w:rPr>
              <w:t xml:space="preserve"> in 50% of artwork</w:t>
            </w:r>
            <w:r>
              <w:rPr>
                <w:rFonts w:ascii="Times New Roman" w:eastAsia="BatangChe" w:hAnsi="Times New Roman" w:cs="Times New Roman"/>
                <w:sz w:val="20"/>
              </w:rPr>
              <w:t>.</w:t>
            </w:r>
          </w:p>
        </w:tc>
        <w:tc>
          <w:tcPr>
            <w:tcW w:w="3528" w:type="dxa"/>
          </w:tcPr>
          <w:p w:rsidR="00B20F5B" w:rsidRPr="00B341B1" w:rsidRDefault="00A22468" w:rsidP="00A22468">
            <w:pPr>
              <w:rPr>
                <w:rFonts w:ascii="Times New Roman" w:eastAsia="BatangChe" w:hAnsi="Times New Roman" w:cs="Times New Roman"/>
                <w:sz w:val="20"/>
              </w:rPr>
            </w:pPr>
            <w:r w:rsidRPr="00B341B1">
              <w:rPr>
                <w:rFonts w:ascii="Times New Roman" w:eastAsia="BatangChe" w:hAnsi="Times New Roman" w:cs="Times New Roman"/>
                <w:sz w:val="20"/>
              </w:rPr>
              <w:t xml:space="preserve">Uses color pencil in a </w:t>
            </w:r>
            <w:r w:rsidRPr="00A22468">
              <w:rPr>
                <w:rFonts w:ascii="Times New Roman" w:eastAsia="BatangChe" w:hAnsi="Times New Roman" w:cs="Times New Roman"/>
                <w:b/>
                <w:sz w:val="20"/>
              </w:rPr>
              <w:t xml:space="preserve">consistent manner all throughout </w:t>
            </w:r>
            <w:r w:rsidRPr="00B341B1">
              <w:rPr>
                <w:rFonts w:ascii="Times New Roman" w:eastAsia="BatangChe" w:hAnsi="Times New Roman" w:cs="Times New Roman"/>
                <w:sz w:val="20"/>
              </w:rPr>
              <w:t>the artwork and</w:t>
            </w:r>
            <w:r>
              <w:rPr>
                <w:rFonts w:ascii="Times New Roman" w:eastAsia="BatangChe" w:hAnsi="Times New Roman" w:cs="Times New Roman"/>
                <w:sz w:val="20"/>
              </w:rPr>
              <w:t xml:space="preserve"> </w:t>
            </w:r>
            <w:r w:rsidRPr="00A22468">
              <w:rPr>
                <w:rFonts w:ascii="Times New Roman" w:eastAsia="BatangChe" w:hAnsi="Times New Roman" w:cs="Times New Roman"/>
                <w:b/>
                <w:sz w:val="20"/>
              </w:rPr>
              <w:t>shows saturation</w:t>
            </w:r>
            <w:r w:rsidR="002540F2" w:rsidRPr="00A22468">
              <w:rPr>
                <w:rFonts w:ascii="Times New Roman" w:eastAsia="BatangChe" w:hAnsi="Times New Roman" w:cs="Times New Roman"/>
                <w:b/>
                <w:sz w:val="20"/>
              </w:rPr>
              <w:t xml:space="preserve"> </w:t>
            </w:r>
            <w:r w:rsidR="002540F2" w:rsidRPr="00B341B1">
              <w:rPr>
                <w:rFonts w:ascii="Times New Roman" w:eastAsia="BatangChe" w:hAnsi="Times New Roman" w:cs="Times New Roman"/>
                <w:sz w:val="20"/>
              </w:rPr>
              <w:t>(pressing hard on pencil)</w:t>
            </w:r>
            <w:r>
              <w:rPr>
                <w:rFonts w:ascii="Times New Roman" w:eastAsia="BatangChe" w:hAnsi="Times New Roman" w:cs="Times New Roman"/>
                <w:sz w:val="20"/>
              </w:rPr>
              <w:t>.</w:t>
            </w:r>
            <w:r w:rsidR="007D7E41">
              <w:rPr>
                <w:rFonts w:ascii="Times New Roman" w:eastAsia="BatangChe" w:hAnsi="Times New Roman" w:cs="Times New Roman"/>
                <w:sz w:val="20"/>
              </w:rPr>
              <w:t xml:space="preserve"> </w:t>
            </w:r>
            <w:r w:rsidR="007D7E41" w:rsidRPr="00A22468">
              <w:rPr>
                <w:rFonts w:ascii="Times New Roman" w:eastAsia="BatangChe" w:hAnsi="Times New Roman" w:cs="Times New Roman"/>
                <w:b/>
                <w:sz w:val="20"/>
              </w:rPr>
              <w:t>Shows blending</w:t>
            </w:r>
            <w:r w:rsidRPr="00A22468">
              <w:rPr>
                <w:rFonts w:ascii="Times New Roman" w:eastAsia="BatangChe" w:hAnsi="Times New Roman" w:cs="Times New Roman"/>
                <w:b/>
                <w:sz w:val="20"/>
              </w:rPr>
              <w:t xml:space="preserve"> of colors</w:t>
            </w:r>
            <w:r w:rsidR="007D7E41">
              <w:rPr>
                <w:rFonts w:ascii="Times New Roman" w:eastAsia="BatangChe" w:hAnsi="Times New Roman" w:cs="Times New Roman"/>
                <w:sz w:val="20"/>
              </w:rPr>
              <w:t xml:space="preserve"> all throughout.</w:t>
            </w:r>
          </w:p>
        </w:tc>
      </w:tr>
    </w:tbl>
    <w:p w:rsidR="00084748" w:rsidRDefault="00084748" w:rsidP="005423B9">
      <w:pPr>
        <w:rPr>
          <w:b/>
        </w:rPr>
      </w:pPr>
    </w:p>
    <w:p w:rsidR="001D3773" w:rsidRPr="001D3773" w:rsidRDefault="001D3773" w:rsidP="005423B9">
      <w:pPr>
        <w:rPr>
          <w:b/>
        </w:rPr>
      </w:pPr>
      <w:r w:rsidRPr="001D3773">
        <w:rPr>
          <w:b/>
        </w:rPr>
        <w:t xml:space="preserve">UNIT REFLECTION </w:t>
      </w:r>
    </w:p>
    <w:p w:rsidR="00084E23" w:rsidRDefault="00942806" w:rsidP="005423B9">
      <w:r>
        <w:t xml:space="preserve">Look at your artwork and evaluate yourself. </w:t>
      </w:r>
      <w:r w:rsidR="00951248" w:rsidRPr="00084748">
        <w:rPr>
          <w:b/>
        </w:rPr>
        <w:t>How did you symbolize yourself in your artwork?</w:t>
      </w:r>
      <w:r>
        <w:t xml:space="preserve"> Write a paragraph response</w:t>
      </w:r>
      <w:r w:rsidR="00CB4E89">
        <w:t xml:space="preserve"> using complete sentences. </w:t>
      </w:r>
    </w:p>
    <w:p w:rsidR="001D3773" w:rsidRDefault="001D3773" w:rsidP="005423B9"/>
    <w:p w:rsidR="005423B9" w:rsidRDefault="005423B9" w:rsidP="005423B9"/>
    <w:p w:rsidR="001D3773" w:rsidRPr="003D4A77" w:rsidRDefault="001D3773" w:rsidP="005423B9">
      <w:pPr>
        <w:rPr>
          <w:rFonts w:ascii="Apple Chancery" w:hAnsi="Apple Chancery"/>
        </w:rPr>
      </w:pPr>
    </w:p>
    <w:p w:rsidR="005423B9" w:rsidRPr="003D4A77" w:rsidRDefault="005423B9" w:rsidP="005423B9">
      <w:pPr>
        <w:rPr>
          <w:rFonts w:ascii="Apple Chancery" w:hAnsi="Apple Chancery"/>
        </w:rPr>
      </w:pPr>
    </w:p>
    <w:p w:rsidR="00225306" w:rsidRPr="005423B9" w:rsidRDefault="00225306" w:rsidP="005423B9"/>
    <w:p w:rsidR="00A21662" w:rsidRPr="00225306" w:rsidRDefault="00A21662" w:rsidP="00225306">
      <w:pPr>
        <w:tabs>
          <w:tab w:val="left" w:pos="4387"/>
        </w:tabs>
      </w:pPr>
    </w:p>
    <w:sectPr w:rsidR="00A21662" w:rsidRPr="00225306" w:rsidSect="0095124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23" w:rsidRDefault="003B5623">
      <w:r>
        <w:separator/>
      </w:r>
    </w:p>
  </w:endnote>
  <w:endnote w:type="continuationSeparator" w:id="0">
    <w:p w:rsidR="003B5623" w:rsidRDefault="003B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pple Chancery">
    <w:altName w:val="Vivald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23" w:rsidRDefault="003B5623">
      <w:r>
        <w:separator/>
      </w:r>
    </w:p>
  </w:footnote>
  <w:footnote w:type="continuationSeparator" w:id="0">
    <w:p w:rsidR="003B5623" w:rsidRDefault="003B5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E2" w:rsidRDefault="0071574F" w:rsidP="005423B9">
    <w:pPr>
      <w:jc w:val="center"/>
      <w:rPr>
        <w:rFonts w:asciiTheme="majorHAnsi" w:hAnsiTheme="majorHAnsi"/>
        <w:b/>
        <w:sz w:val="40"/>
      </w:rPr>
    </w:pPr>
    <w:r>
      <w:rPr>
        <w:rFonts w:asciiTheme="majorHAnsi" w:hAnsiTheme="majorHAnsi"/>
        <w:b/>
        <w:sz w:val="40"/>
      </w:rPr>
      <w:t>IB question: How do I Symbolically represent myself?</w:t>
    </w:r>
  </w:p>
  <w:p w:rsidR="0071574F" w:rsidRPr="0071574F" w:rsidRDefault="0071574F" w:rsidP="00951248">
    <w:pPr>
      <w:rPr>
        <w:rFonts w:asciiTheme="majorHAnsi" w:hAnsiTheme="majorHAnsi"/>
        <w:sz w:val="40"/>
      </w:rPr>
    </w:pPr>
    <w:r w:rsidRPr="00951248">
      <w:rPr>
        <w:rFonts w:asciiTheme="majorHAnsi" w:hAnsiTheme="majorHAnsi"/>
        <w:sz w:val="32"/>
        <w:szCs w:val="32"/>
      </w:rPr>
      <w:t>First and Last Name</w:t>
    </w:r>
    <w:proofErr w:type="gramStart"/>
    <w:r w:rsidRPr="0071574F">
      <w:rPr>
        <w:rFonts w:asciiTheme="majorHAnsi" w:hAnsiTheme="majorHAnsi"/>
        <w:sz w:val="40"/>
      </w:rPr>
      <w:t>:_</w:t>
    </w:r>
    <w:proofErr w:type="gramEnd"/>
    <w:r w:rsidRPr="0071574F">
      <w:rPr>
        <w:rFonts w:asciiTheme="majorHAnsi" w:hAnsiTheme="majorHAnsi"/>
        <w:sz w:val="40"/>
      </w:rPr>
      <w:t>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B9"/>
    <w:rsid w:val="000272D2"/>
    <w:rsid w:val="000568A0"/>
    <w:rsid w:val="00084748"/>
    <w:rsid w:val="00084E23"/>
    <w:rsid w:val="0009135C"/>
    <w:rsid w:val="00102FFA"/>
    <w:rsid w:val="00137599"/>
    <w:rsid w:val="00142DA1"/>
    <w:rsid w:val="0014768B"/>
    <w:rsid w:val="00156924"/>
    <w:rsid w:val="001863A6"/>
    <w:rsid w:val="001914B0"/>
    <w:rsid w:val="001A27D7"/>
    <w:rsid w:val="001A33E2"/>
    <w:rsid w:val="001D3773"/>
    <w:rsid w:val="001E7611"/>
    <w:rsid w:val="00220C7B"/>
    <w:rsid w:val="00225306"/>
    <w:rsid w:val="00253C09"/>
    <w:rsid w:val="002540F2"/>
    <w:rsid w:val="002B37D9"/>
    <w:rsid w:val="00300595"/>
    <w:rsid w:val="003A6561"/>
    <w:rsid w:val="003B5623"/>
    <w:rsid w:val="003B7D19"/>
    <w:rsid w:val="003C678A"/>
    <w:rsid w:val="003D1681"/>
    <w:rsid w:val="003D4A77"/>
    <w:rsid w:val="0043199A"/>
    <w:rsid w:val="00446323"/>
    <w:rsid w:val="004919FD"/>
    <w:rsid w:val="004937C9"/>
    <w:rsid w:val="004A0231"/>
    <w:rsid w:val="004F3197"/>
    <w:rsid w:val="005423B9"/>
    <w:rsid w:val="005974BB"/>
    <w:rsid w:val="005D1516"/>
    <w:rsid w:val="00612357"/>
    <w:rsid w:val="00622C7B"/>
    <w:rsid w:val="00710A23"/>
    <w:rsid w:val="0071574F"/>
    <w:rsid w:val="00724639"/>
    <w:rsid w:val="00726648"/>
    <w:rsid w:val="00763489"/>
    <w:rsid w:val="0079592F"/>
    <w:rsid w:val="007D7E41"/>
    <w:rsid w:val="00827250"/>
    <w:rsid w:val="008744E2"/>
    <w:rsid w:val="008B115E"/>
    <w:rsid w:val="008B5491"/>
    <w:rsid w:val="00942806"/>
    <w:rsid w:val="00951248"/>
    <w:rsid w:val="00965919"/>
    <w:rsid w:val="009A6A07"/>
    <w:rsid w:val="00A21662"/>
    <w:rsid w:val="00A22468"/>
    <w:rsid w:val="00A623FE"/>
    <w:rsid w:val="00AB60CA"/>
    <w:rsid w:val="00AD0C04"/>
    <w:rsid w:val="00B172E5"/>
    <w:rsid w:val="00B20F5B"/>
    <w:rsid w:val="00B341B1"/>
    <w:rsid w:val="00C000F0"/>
    <w:rsid w:val="00C7120B"/>
    <w:rsid w:val="00C72D7B"/>
    <w:rsid w:val="00C7472A"/>
    <w:rsid w:val="00C807F6"/>
    <w:rsid w:val="00C844B4"/>
    <w:rsid w:val="00CB4E89"/>
    <w:rsid w:val="00CD70DF"/>
    <w:rsid w:val="00D42936"/>
    <w:rsid w:val="00DA35B6"/>
    <w:rsid w:val="00E26788"/>
    <w:rsid w:val="00E718B0"/>
    <w:rsid w:val="00E879D6"/>
    <w:rsid w:val="00EE7561"/>
    <w:rsid w:val="00F36E41"/>
    <w:rsid w:val="00F73B56"/>
    <w:rsid w:val="00F928D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3B9"/>
  </w:style>
  <w:style w:type="paragraph" w:styleId="Footer">
    <w:name w:val="footer"/>
    <w:basedOn w:val="Normal"/>
    <w:link w:val="FooterChar"/>
    <w:uiPriority w:val="99"/>
    <w:unhideWhenUsed/>
    <w:rsid w:val="00542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3B9"/>
  </w:style>
  <w:style w:type="table" w:styleId="TableGrid">
    <w:name w:val="Table Grid"/>
    <w:basedOn w:val="TableNormal"/>
    <w:rsid w:val="005423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4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3B9"/>
  </w:style>
  <w:style w:type="paragraph" w:styleId="Footer">
    <w:name w:val="footer"/>
    <w:basedOn w:val="Normal"/>
    <w:link w:val="FooterChar"/>
    <w:uiPriority w:val="99"/>
    <w:unhideWhenUsed/>
    <w:rsid w:val="005423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3B9"/>
  </w:style>
  <w:style w:type="table" w:styleId="TableGrid">
    <w:name w:val="Table Grid"/>
    <w:basedOn w:val="TableNormal"/>
    <w:rsid w:val="005423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St. Scholastica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Latuff</dc:creator>
  <cp:lastModifiedBy>Plum, Ellen (NVJH)</cp:lastModifiedBy>
  <cp:revision>19</cp:revision>
  <cp:lastPrinted>2013-09-10T16:47:00Z</cp:lastPrinted>
  <dcterms:created xsi:type="dcterms:W3CDTF">2013-09-09T19:24:00Z</dcterms:created>
  <dcterms:modified xsi:type="dcterms:W3CDTF">2013-09-10T16:49:00Z</dcterms:modified>
</cp:coreProperties>
</file>